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F322AA8" w14:textId="08B47970" w:rsidR="00F815E4" w:rsidRPr="004843A6" w:rsidRDefault="00F815E4" w:rsidP="00F815E4">
      <w:pPr>
        <w:rPr>
          <w:rFonts w:asciiTheme="minorHAnsi" w:hAnsiTheme="minorHAnsi" w:cs="Arial"/>
          <w:b/>
          <w:color w:val="808080" w:themeColor="background1" w:themeShade="80"/>
          <w:sz w:val="28"/>
          <w:szCs w:val="28"/>
        </w:rPr>
      </w:pPr>
      <w:r w:rsidRPr="004843A6">
        <w:rPr>
          <w:rFonts w:asciiTheme="minorHAnsi" w:hAnsiTheme="minorHAnsi" w:cs="Arial"/>
          <w:b/>
          <w:color w:val="808080" w:themeColor="background1" w:themeShade="80"/>
          <w:sz w:val="28"/>
          <w:szCs w:val="28"/>
        </w:rPr>
        <w:t>IREM</w:t>
      </w:r>
      <w:r w:rsidRPr="004843A6">
        <w:rPr>
          <w:rFonts w:asciiTheme="minorHAnsi" w:hAnsiTheme="minorHAnsi" w:cs="Arial"/>
          <w:b/>
          <w:color w:val="808080" w:themeColor="background1" w:themeShade="80"/>
          <w:sz w:val="28"/>
          <w:szCs w:val="28"/>
          <w:vertAlign w:val="superscript"/>
        </w:rPr>
        <w:t>®</w:t>
      </w:r>
      <w:r w:rsidRPr="004843A6">
        <w:rPr>
          <w:rFonts w:asciiTheme="minorHAnsi" w:hAnsiTheme="minorHAnsi" w:cs="Arial"/>
          <w:b/>
          <w:color w:val="808080" w:themeColor="background1" w:themeShade="80"/>
          <w:sz w:val="28"/>
          <w:szCs w:val="28"/>
        </w:rPr>
        <w:t xml:space="preserve"> Certified Sustainable Property (CSP) </w:t>
      </w:r>
      <w:r w:rsidR="004843A6">
        <w:rPr>
          <w:rFonts w:asciiTheme="minorHAnsi" w:hAnsiTheme="minorHAnsi" w:cs="Arial"/>
          <w:b/>
          <w:color w:val="808080" w:themeColor="background1" w:themeShade="80"/>
          <w:sz w:val="28"/>
          <w:szCs w:val="28"/>
        </w:rPr>
        <w:t>a</w:t>
      </w:r>
      <w:r w:rsidRPr="004843A6">
        <w:rPr>
          <w:rFonts w:asciiTheme="minorHAnsi" w:hAnsiTheme="minorHAnsi" w:cs="Arial"/>
          <w:b/>
          <w:color w:val="808080" w:themeColor="background1" w:themeShade="80"/>
          <w:sz w:val="28"/>
          <w:szCs w:val="28"/>
        </w:rPr>
        <w:t xml:space="preserve">pplication </w:t>
      </w:r>
      <w:r w:rsidR="004843A6">
        <w:rPr>
          <w:rFonts w:asciiTheme="minorHAnsi" w:hAnsiTheme="minorHAnsi" w:cs="Arial"/>
          <w:b/>
          <w:color w:val="808080" w:themeColor="background1" w:themeShade="80"/>
          <w:sz w:val="28"/>
          <w:szCs w:val="28"/>
        </w:rPr>
        <w:t>t</w:t>
      </w:r>
      <w:r w:rsidRPr="004843A6">
        <w:rPr>
          <w:rFonts w:asciiTheme="minorHAnsi" w:hAnsiTheme="minorHAnsi" w:cs="Arial"/>
          <w:b/>
          <w:color w:val="808080" w:themeColor="background1" w:themeShade="80"/>
          <w:sz w:val="28"/>
          <w:szCs w:val="28"/>
        </w:rPr>
        <w:t>emplate</w:t>
      </w:r>
    </w:p>
    <w:p w14:paraId="729B6D48" w14:textId="77777777" w:rsidR="00F815E4" w:rsidRPr="004843A6" w:rsidRDefault="006738C7" w:rsidP="00F815E4">
      <w:pPr>
        <w:rPr>
          <w:rFonts w:asciiTheme="minorHAnsi" w:hAnsiTheme="minorHAnsi" w:cs="Arial"/>
          <w:bCs/>
          <w:iCs/>
          <w:color w:val="808080" w:themeColor="background1" w:themeShade="80"/>
          <w:szCs w:val="24"/>
        </w:rPr>
      </w:pPr>
      <w:r w:rsidRPr="004843A6">
        <w:rPr>
          <w:rFonts w:asciiTheme="minorHAnsi" w:hAnsiTheme="minorHAnsi" w:cs="Arial"/>
          <w:bCs/>
          <w:iCs/>
          <w:color w:val="B31983" w:themeColor="accent1"/>
          <w:szCs w:val="24"/>
        </w:rPr>
        <w:t xml:space="preserve">For </w:t>
      </w:r>
      <w:r w:rsidR="00B4570E" w:rsidRPr="004843A6">
        <w:rPr>
          <w:rFonts w:asciiTheme="minorHAnsi" w:hAnsiTheme="minorHAnsi" w:cs="Arial"/>
          <w:bCs/>
          <w:iCs/>
          <w:color w:val="B31983" w:themeColor="accent1"/>
          <w:szCs w:val="24"/>
        </w:rPr>
        <w:t>W.3</w:t>
      </w:r>
      <w:r w:rsidR="00F815E4" w:rsidRPr="004843A6">
        <w:rPr>
          <w:rFonts w:asciiTheme="minorHAnsi" w:hAnsiTheme="minorHAnsi" w:cs="Arial"/>
          <w:bCs/>
          <w:iCs/>
          <w:color w:val="B31983" w:themeColor="accent1"/>
          <w:szCs w:val="24"/>
        </w:rPr>
        <w:t xml:space="preserve"> </w:t>
      </w:r>
      <w:r w:rsidR="0071585B" w:rsidRPr="004843A6">
        <w:rPr>
          <w:rFonts w:asciiTheme="minorHAnsi" w:hAnsiTheme="minorHAnsi" w:cs="Arial"/>
          <w:bCs/>
          <w:iCs/>
          <w:color w:val="B31983" w:themeColor="accent1"/>
          <w:szCs w:val="24"/>
        </w:rPr>
        <w:t>Prov</w:t>
      </w:r>
      <w:r w:rsidR="005C4A21" w:rsidRPr="004843A6">
        <w:rPr>
          <w:rFonts w:asciiTheme="minorHAnsi" w:hAnsiTheme="minorHAnsi" w:cs="Arial"/>
          <w:bCs/>
          <w:iCs/>
          <w:color w:val="B31983" w:themeColor="accent1"/>
          <w:szCs w:val="24"/>
        </w:rPr>
        <w:t xml:space="preserve">ide tenant(s) </w:t>
      </w:r>
      <w:r w:rsidR="0071585B" w:rsidRPr="004843A6">
        <w:rPr>
          <w:rFonts w:asciiTheme="minorHAnsi" w:hAnsiTheme="minorHAnsi" w:cs="Arial"/>
          <w:bCs/>
          <w:iCs/>
          <w:color w:val="B31983" w:themeColor="accent1"/>
          <w:szCs w:val="24"/>
        </w:rPr>
        <w:t>or occupants with water management best practices</w:t>
      </w:r>
    </w:p>
    <w:p w14:paraId="4FBC65E8" w14:textId="77777777" w:rsidR="00F815E4" w:rsidRPr="004843A6" w:rsidRDefault="00F815E4" w:rsidP="00F815E4">
      <w:pPr>
        <w:pStyle w:val="Default"/>
        <w:rPr>
          <w:rFonts w:asciiTheme="minorHAnsi" w:hAnsiTheme="minorHAnsi"/>
        </w:rPr>
      </w:pPr>
    </w:p>
    <w:p w14:paraId="099E4DC6" w14:textId="77777777" w:rsidR="00F815E4" w:rsidRPr="004843A6" w:rsidRDefault="00F815E4" w:rsidP="00F815E4">
      <w:pPr>
        <w:shd w:val="clear" w:color="auto" w:fill="FFFFFF" w:themeFill="background1"/>
        <w:rPr>
          <w:rFonts w:asciiTheme="minorHAnsi" w:hAnsiTheme="minorHAnsi" w:cs="Arial"/>
          <w:color w:val="434E7E" w:themeColor="text2"/>
        </w:rPr>
      </w:pPr>
      <w:r w:rsidRPr="004843A6">
        <w:rPr>
          <w:rFonts w:asciiTheme="minorHAnsi" w:hAnsiTheme="minorHAnsi" w:cs="Arial"/>
          <w:color w:val="434E7E" w:themeColor="text2"/>
        </w:rPr>
        <w:t>Use the following template to craft a memo or email to tenants</w:t>
      </w:r>
      <w:r w:rsidR="00B4570E" w:rsidRPr="004843A6">
        <w:rPr>
          <w:rFonts w:asciiTheme="minorHAnsi" w:hAnsiTheme="minorHAnsi" w:cs="Arial"/>
          <w:color w:val="434E7E" w:themeColor="text2"/>
        </w:rPr>
        <w:t xml:space="preserve"> </w:t>
      </w:r>
      <w:r w:rsidR="0071585B" w:rsidRPr="004843A6">
        <w:rPr>
          <w:rFonts w:asciiTheme="minorHAnsi" w:hAnsiTheme="minorHAnsi" w:cs="Arial"/>
          <w:color w:val="434E7E" w:themeColor="text2"/>
        </w:rPr>
        <w:t xml:space="preserve">or occupants </w:t>
      </w:r>
      <w:r w:rsidR="00B4570E" w:rsidRPr="004843A6">
        <w:rPr>
          <w:rFonts w:asciiTheme="minorHAnsi" w:hAnsiTheme="minorHAnsi" w:cs="Arial"/>
          <w:color w:val="434E7E" w:themeColor="text2"/>
        </w:rPr>
        <w:t>about the property’s water management program</w:t>
      </w:r>
      <w:r w:rsidR="0071585B" w:rsidRPr="004843A6">
        <w:rPr>
          <w:rFonts w:asciiTheme="minorHAnsi" w:hAnsiTheme="minorHAnsi" w:cs="Arial"/>
          <w:color w:val="434E7E" w:themeColor="text2"/>
        </w:rPr>
        <w:t xml:space="preserve"> and how they can contribute to water reduction goals</w:t>
      </w:r>
      <w:r w:rsidRPr="004843A6">
        <w:rPr>
          <w:rFonts w:asciiTheme="minorHAnsi" w:hAnsiTheme="minorHAnsi" w:cs="Arial"/>
          <w:color w:val="434E7E" w:themeColor="text2"/>
        </w:rPr>
        <w:t>. Adapt the template as you see fit.</w:t>
      </w:r>
    </w:p>
    <w:p w14:paraId="191A6C44" w14:textId="77777777" w:rsidR="00F815E4" w:rsidRPr="004843A6" w:rsidRDefault="00F815E4" w:rsidP="00F815E4">
      <w:pPr>
        <w:pStyle w:val="Default"/>
        <w:rPr>
          <w:rFonts w:asciiTheme="minorHAnsi" w:hAnsiTheme="minorHAnsi"/>
        </w:rPr>
      </w:pPr>
    </w:p>
    <w:p w14:paraId="25B81D2F" w14:textId="77777777" w:rsidR="00F815E4" w:rsidRPr="004843A6" w:rsidRDefault="00F815E4" w:rsidP="00F815E4">
      <w:pPr>
        <w:pStyle w:val="Default"/>
        <w:spacing w:after="120"/>
        <w:rPr>
          <w:rFonts w:asciiTheme="minorHAnsi" w:hAnsiTheme="minorHAnsi"/>
          <w:sz w:val="22"/>
          <w:szCs w:val="22"/>
        </w:rPr>
      </w:pPr>
      <w:r w:rsidRPr="004843A6">
        <w:rPr>
          <w:rFonts w:asciiTheme="minorHAnsi" w:hAnsiTheme="minorHAnsi"/>
          <w:sz w:val="22"/>
          <w:szCs w:val="22"/>
        </w:rPr>
        <w:t xml:space="preserve">Dear </w:t>
      </w:r>
      <w:r w:rsidRPr="004843A6">
        <w:rPr>
          <w:rFonts w:asciiTheme="minorHAnsi" w:hAnsiTheme="minorHAnsi"/>
          <w:i/>
          <w:iCs/>
          <w:color w:val="auto"/>
          <w:sz w:val="22"/>
          <w:szCs w:val="22"/>
          <w:highlight w:val="yellow"/>
        </w:rPr>
        <w:t xml:space="preserve">[insert name of tenant </w:t>
      </w:r>
      <w:r w:rsidR="000A1870" w:rsidRPr="004843A6">
        <w:rPr>
          <w:rFonts w:asciiTheme="minorHAnsi" w:hAnsiTheme="minorHAnsi"/>
          <w:i/>
          <w:iCs/>
          <w:color w:val="auto"/>
          <w:sz w:val="22"/>
          <w:szCs w:val="22"/>
          <w:highlight w:val="yellow"/>
        </w:rPr>
        <w:t xml:space="preserve">representative or </w:t>
      </w:r>
      <w:r w:rsidR="008103F8" w:rsidRPr="004843A6">
        <w:rPr>
          <w:rFonts w:asciiTheme="minorHAnsi" w:hAnsiTheme="minorHAnsi"/>
          <w:i/>
          <w:iCs/>
          <w:color w:val="auto"/>
          <w:sz w:val="22"/>
          <w:szCs w:val="22"/>
          <w:highlight w:val="yellow"/>
        </w:rPr>
        <w:t>staff team</w:t>
      </w:r>
      <w:r w:rsidRPr="004843A6">
        <w:rPr>
          <w:rFonts w:asciiTheme="minorHAnsi" w:hAnsiTheme="minorHAnsi"/>
          <w:i/>
          <w:iCs/>
          <w:color w:val="auto"/>
          <w:sz w:val="22"/>
          <w:szCs w:val="22"/>
          <w:highlight w:val="yellow"/>
        </w:rPr>
        <w:t>]</w:t>
      </w:r>
      <w:r w:rsidRPr="004843A6">
        <w:rPr>
          <w:rFonts w:asciiTheme="minorHAnsi" w:hAnsiTheme="minorHAnsi"/>
          <w:sz w:val="22"/>
          <w:szCs w:val="22"/>
        </w:rPr>
        <w:t xml:space="preserve">: </w:t>
      </w:r>
    </w:p>
    <w:p w14:paraId="23445B8F" w14:textId="77777777" w:rsidR="00B4570E" w:rsidRPr="004843A6" w:rsidRDefault="00B4570E" w:rsidP="00B4570E">
      <w:pPr>
        <w:autoSpaceDE w:val="0"/>
        <w:autoSpaceDN w:val="0"/>
        <w:adjustRightInd w:val="0"/>
        <w:spacing w:after="120" w:line="240" w:lineRule="auto"/>
        <w:rPr>
          <w:rFonts w:asciiTheme="minorHAnsi" w:hAnsiTheme="minorHAnsi" w:cs="Arial"/>
          <w:color w:val="000000"/>
        </w:rPr>
      </w:pPr>
      <w:r w:rsidRPr="004843A6">
        <w:rPr>
          <w:rFonts w:asciiTheme="minorHAnsi" w:hAnsiTheme="minorHAnsi" w:cs="Arial"/>
          <w:color w:val="000000"/>
        </w:rPr>
        <w:t xml:space="preserve">Water efficiency is an important part of </w:t>
      </w:r>
      <w:r w:rsidRPr="004843A6">
        <w:rPr>
          <w:rFonts w:asciiTheme="minorHAnsi" w:hAnsiTheme="minorHAnsi" w:cs="Arial"/>
          <w:i/>
          <w:iCs/>
          <w:color w:val="435269"/>
          <w:highlight w:val="yellow"/>
        </w:rPr>
        <w:t>[insert building name]</w:t>
      </w:r>
      <w:r w:rsidRPr="004843A6">
        <w:rPr>
          <w:rFonts w:asciiTheme="minorHAnsi" w:hAnsiTheme="minorHAnsi" w:cs="Arial"/>
          <w:color w:val="000000"/>
        </w:rPr>
        <w:t xml:space="preserve">’s sustainability initiatives. A water-efficient building can lower occupancy costs and help us all contribute to improving our shared environment. </w:t>
      </w:r>
    </w:p>
    <w:p w14:paraId="10793B5E" w14:textId="77777777" w:rsidR="00B4570E" w:rsidRPr="004843A6" w:rsidRDefault="00B4570E" w:rsidP="00B4570E">
      <w:pPr>
        <w:autoSpaceDE w:val="0"/>
        <w:autoSpaceDN w:val="0"/>
        <w:adjustRightInd w:val="0"/>
        <w:spacing w:line="240" w:lineRule="auto"/>
        <w:rPr>
          <w:rFonts w:asciiTheme="minorHAnsi" w:hAnsiTheme="minorHAnsi" w:cs="Arial"/>
          <w:color w:val="000000"/>
        </w:rPr>
      </w:pPr>
      <w:r w:rsidRPr="004843A6">
        <w:rPr>
          <w:rFonts w:asciiTheme="minorHAnsi" w:hAnsiTheme="minorHAnsi" w:cs="Arial"/>
          <w:color w:val="000000"/>
        </w:rPr>
        <w:t xml:space="preserve">We would like to invite </w:t>
      </w:r>
      <w:r w:rsidRPr="004843A6">
        <w:rPr>
          <w:rFonts w:asciiTheme="minorHAnsi" w:hAnsiTheme="minorHAnsi" w:cs="Arial"/>
          <w:color w:val="435269"/>
          <w:highlight w:val="yellow"/>
        </w:rPr>
        <w:t>[</w:t>
      </w:r>
      <w:r w:rsidRPr="004843A6">
        <w:rPr>
          <w:rFonts w:asciiTheme="minorHAnsi" w:hAnsiTheme="minorHAnsi" w:cs="Arial"/>
          <w:i/>
          <w:iCs/>
          <w:color w:val="435269"/>
          <w:highlight w:val="yellow"/>
        </w:rPr>
        <w:t>insert tenant company name</w:t>
      </w:r>
      <w:r w:rsidR="00C75790" w:rsidRPr="004843A6">
        <w:rPr>
          <w:rFonts w:asciiTheme="minorHAnsi" w:hAnsiTheme="minorHAnsi" w:cs="Arial"/>
          <w:i/>
          <w:iCs/>
          <w:color w:val="435269"/>
          <w:highlight w:val="yellow"/>
        </w:rPr>
        <w:t xml:space="preserve"> or </w:t>
      </w:r>
      <w:r w:rsidR="008103F8" w:rsidRPr="004843A6">
        <w:rPr>
          <w:rFonts w:asciiTheme="minorHAnsi" w:hAnsiTheme="minorHAnsi" w:cs="Arial"/>
          <w:i/>
          <w:iCs/>
          <w:color w:val="435269"/>
          <w:highlight w:val="yellow"/>
        </w:rPr>
        <w:t>staff team</w:t>
      </w:r>
      <w:r w:rsidRPr="004843A6">
        <w:rPr>
          <w:rFonts w:asciiTheme="minorHAnsi" w:hAnsiTheme="minorHAnsi" w:cs="Arial"/>
          <w:color w:val="435269"/>
          <w:highlight w:val="yellow"/>
        </w:rPr>
        <w:t>]</w:t>
      </w:r>
      <w:r w:rsidRPr="004843A6">
        <w:rPr>
          <w:rFonts w:asciiTheme="minorHAnsi" w:hAnsiTheme="minorHAnsi" w:cs="Arial"/>
          <w:color w:val="435269"/>
        </w:rPr>
        <w:t xml:space="preserve"> </w:t>
      </w:r>
      <w:r w:rsidRPr="004843A6">
        <w:rPr>
          <w:rFonts w:asciiTheme="minorHAnsi" w:hAnsiTheme="minorHAnsi" w:cs="Arial"/>
          <w:color w:val="000000"/>
        </w:rPr>
        <w:t xml:space="preserve">to be a part of our efforts </w:t>
      </w:r>
      <w:r w:rsidR="00C75790" w:rsidRPr="004843A6">
        <w:rPr>
          <w:rFonts w:asciiTheme="minorHAnsi" w:hAnsiTheme="minorHAnsi" w:cs="Arial"/>
          <w:color w:val="000000"/>
        </w:rPr>
        <w:t>to make the building more water-</w:t>
      </w:r>
      <w:r w:rsidRPr="004843A6">
        <w:rPr>
          <w:rFonts w:asciiTheme="minorHAnsi" w:hAnsiTheme="minorHAnsi" w:cs="Arial"/>
          <w:color w:val="000000"/>
        </w:rPr>
        <w:t xml:space="preserve">efficient. As a first step, we would like to share the following information about the water performance of the building: </w:t>
      </w:r>
    </w:p>
    <w:p w14:paraId="15E74464" w14:textId="77777777" w:rsidR="00B4570E" w:rsidRPr="004843A6" w:rsidRDefault="00B4570E" w:rsidP="00B4570E">
      <w:pPr>
        <w:autoSpaceDE w:val="0"/>
        <w:autoSpaceDN w:val="0"/>
        <w:adjustRightInd w:val="0"/>
        <w:spacing w:after="51" w:line="240" w:lineRule="auto"/>
        <w:rPr>
          <w:rFonts w:asciiTheme="minorHAnsi" w:hAnsiTheme="minorHAnsi" w:cs="Arial"/>
          <w:color w:val="435269"/>
          <w:highlight w:val="yellow"/>
        </w:rPr>
      </w:pPr>
      <w:r w:rsidRPr="004843A6">
        <w:rPr>
          <w:rFonts w:asciiTheme="minorHAnsi" w:hAnsiTheme="minorHAnsi" w:cs="Arial"/>
          <w:i/>
          <w:iCs/>
          <w:color w:val="435269"/>
          <w:highlight w:val="yellow"/>
        </w:rPr>
        <w:t xml:space="preserve">[Insert examples of water efficiency goals, achievements, and systems.] </w:t>
      </w:r>
    </w:p>
    <w:p w14:paraId="64376F7E" w14:textId="77777777" w:rsidR="00B4570E" w:rsidRPr="004843A6" w:rsidRDefault="00B4570E" w:rsidP="00B4570E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51" w:line="240" w:lineRule="auto"/>
        <w:rPr>
          <w:rFonts w:asciiTheme="minorHAnsi" w:hAnsiTheme="minorHAnsi" w:cs="Arial"/>
          <w:color w:val="435269"/>
          <w:highlight w:val="yellow"/>
        </w:rPr>
      </w:pPr>
      <w:r w:rsidRPr="004843A6">
        <w:rPr>
          <w:rFonts w:asciiTheme="minorHAnsi" w:hAnsiTheme="minorHAnsi" w:cs="Arial"/>
          <w:i/>
          <w:iCs/>
          <w:color w:val="435269"/>
          <w:highlight w:val="yellow"/>
        </w:rPr>
        <w:t xml:space="preserve">Example: The building has reduced water use by 18% over the past three years. </w:t>
      </w:r>
    </w:p>
    <w:p w14:paraId="3DBD1355" w14:textId="77777777" w:rsidR="00B4570E" w:rsidRPr="004843A6" w:rsidRDefault="00B4570E" w:rsidP="00B4570E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51" w:line="240" w:lineRule="auto"/>
        <w:rPr>
          <w:rFonts w:asciiTheme="minorHAnsi" w:hAnsiTheme="minorHAnsi" w:cs="Arial"/>
          <w:color w:val="435269"/>
          <w:highlight w:val="yellow"/>
        </w:rPr>
      </w:pPr>
      <w:r w:rsidRPr="004843A6">
        <w:rPr>
          <w:rFonts w:asciiTheme="minorHAnsi" w:hAnsiTheme="minorHAnsi" w:cs="Arial"/>
          <w:i/>
          <w:iCs/>
          <w:color w:val="435269"/>
          <w:highlight w:val="yellow"/>
        </w:rPr>
        <w:t>Example: We have achieved water reductions by eliminating water waste</w:t>
      </w:r>
      <w:r w:rsidR="0071585B" w:rsidRPr="004843A6">
        <w:rPr>
          <w:rFonts w:asciiTheme="minorHAnsi" w:hAnsiTheme="minorHAnsi" w:cs="Arial"/>
          <w:i/>
          <w:iCs/>
          <w:color w:val="435269"/>
          <w:highlight w:val="yellow"/>
        </w:rPr>
        <w:t xml:space="preserve"> in landscaping</w:t>
      </w:r>
      <w:r w:rsidRPr="004843A6">
        <w:rPr>
          <w:rFonts w:asciiTheme="minorHAnsi" w:hAnsiTheme="minorHAnsi" w:cs="Arial"/>
          <w:i/>
          <w:iCs/>
          <w:color w:val="435269"/>
          <w:highlight w:val="yellow"/>
        </w:rPr>
        <w:t>, installing high efficiency water fixtures</w:t>
      </w:r>
      <w:r w:rsidR="0071585B" w:rsidRPr="004843A6">
        <w:rPr>
          <w:rFonts w:asciiTheme="minorHAnsi" w:hAnsiTheme="minorHAnsi" w:cs="Arial"/>
          <w:i/>
          <w:iCs/>
          <w:color w:val="435269"/>
          <w:highlight w:val="yellow"/>
        </w:rPr>
        <w:t xml:space="preserve"> in common areas</w:t>
      </w:r>
      <w:r w:rsidRPr="004843A6">
        <w:rPr>
          <w:rFonts w:asciiTheme="minorHAnsi" w:hAnsiTheme="minorHAnsi" w:cs="Arial"/>
          <w:i/>
          <w:iCs/>
          <w:color w:val="435269"/>
          <w:highlight w:val="yellow"/>
        </w:rPr>
        <w:t xml:space="preserve">, and landscaping with native plants that require less watering. </w:t>
      </w:r>
    </w:p>
    <w:p w14:paraId="199B8690" w14:textId="77777777" w:rsidR="00B4570E" w:rsidRPr="004843A6" w:rsidRDefault="00B4570E" w:rsidP="00B4570E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120" w:line="240" w:lineRule="auto"/>
        <w:contextualSpacing w:val="0"/>
        <w:rPr>
          <w:rFonts w:asciiTheme="minorHAnsi" w:hAnsiTheme="minorHAnsi" w:cs="Arial"/>
          <w:color w:val="435269"/>
          <w:highlight w:val="yellow"/>
        </w:rPr>
      </w:pPr>
      <w:r w:rsidRPr="004843A6">
        <w:rPr>
          <w:rFonts w:asciiTheme="minorHAnsi" w:hAnsiTheme="minorHAnsi" w:cs="Arial"/>
          <w:i/>
          <w:iCs/>
          <w:color w:val="435269"/>
          <w:highlight w:val="yellow"/>
        </w:rPr>
        <w:t>Example: Our goal is to reduce the bu</w:t>
      </w:r>
      <w:r w:rsidR="008103F8" w:rsidRPr="004843A6">
        <w:rPr>
          <w:rFonts w:asciiTheme="minorHAnsi" w:hAnsiTheme="minorHAnsi" w:cs="Arial"/>
          <w:i/>
          <w:iCs/>
          <w:color w:val="435269"/>
          <w:highlight w:val="yellow"/>
        </w:rPr>
        <w:t>ilding’s water use by another 3</w:t>
      </w:r>
      <w:r w:rsidRPr="004843A6">
        <w:rPr>
          <w:rFonts w:asciiTheme="minorHAnsi" w:hAnsiTheme="minorHAnsi" w:cs="Arial"/>
          <w:i/>
          <w:iCs/>
          <w:color w:val="435269"/>
          <w:highlight w:val="yellow"/>
        </w:rPr>
        <w:t xml:space="preserve">% in the next 18 months. </w:t>
      </w:r>
    </w:p>
    <w:p w14:paraId="7E85FE40" w14:textId="77777777" w:rsidR="000A1870" w:rsidRPr="004843A6" w:rsidRDefault="000A1870" w:rsidP="000A1870">
      <w:pPr>
        <w:pStyle w:val="Default"/>
        <w:spacing w:after="120"/>
        <w:rPr>
          <w:rFonts w:asciiTheme="minorHAnsi" w:hAnsiTheme="minorHAnsi"/>
          <w:sz w:val="22"/>
          <w:szCs w:val="22"/>
        </w:rPr>
      </w:pPr>
      <w:r w:rsidRPr="004843A6">
        <w:rPr>
          <w:rFonts w:asciiTheme="minorHAnsi" w:hAnsiTheme="minorHAnsi"/>
          <w:sz w:val="22"/>
          <w:szCs w:val="22"/>
        </w:rPr>
        <w:t>You can help us reach our water efficiency goals in the following ways:</w:t>
      </w:r>
    </w:p>
    <w:p w14:paraId="7577E970" w14:textId="77777777" w:rsidR="0071585B" w:rsidRPr="004843A6" w:rsidRDefault="0071585B" w:rsidP="000A1870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51" w:line="240" w:lineRule="auto"/>
        <w:rPr>
          <w:rFonts w:asciiTheme="minorHAnsi" w:hAnsiTheme="minorHAnsi" w:cs="Arial"/>
          <w:i/>
          <w:iCs/>
          <w:color w:val="435269"/>
          <w:highlight w:val="yellow"/>
        </w:rPr>
      </w:pPr>
      <w:r w:rsidRPr="004843A6">
        <w:rPr>
          <w:rFonts w:asciiTheme="minorHAnsi" w:hAnsiTheme="minorHAnsi" w:cs="Arial"/>
          <w:i/>
          <w:iCs/>
          <w:color w:val="435269"/>
          <w:highlight w:val="yellow"/>
        </w:rPr>
        <w:t>Do not run restroom and kitchen faucets any longer than necessary</w:t>
      </w:r>
    </w:p>
    <w:p w14:paraId="14436833" w14:textId="77777777" w:rsidR="000A1870" w:rsidRPr="004843A6" w:rsidRDefault="000A1870" w:rsidP="000A1870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51" w:line="240" w:lineRule="auto"/>
        <w:rPr>
          <w:rFonts w:asciiTheme="minorHAnsi" w:hAnsiTheme="minorHAnsi" w:cs="Arial"/>
          <w:i/>
          <w:iCs/>
          <w:color w:val="435269"/>
          <w:highlight w:val="yellow"/>
        </w:rPr>
      </w:pPr>
      <w:r w:rsidRPr="004843A6">
        <w:rPr>
          <w:rFonts w:asciiTheme="minorHAnsi" w:hAnsiTheme="minorHAnsi" w:cs="Arial"/>
          <w:i/>
          <w:iCs/>
          <w:color w:val="435269"/>
          <w:highlight w:val="yellow"/>
        </w:rPr>
        <w:t xml:space="preserve">Promptly report leaks </w:t>
      </w:r>
      <w:r w:rsidR="00C75790" w:rsidRPr="004843A6">
        <w:rPr>
          <w:rFonts w:asciiTheme="minorHAnsi" w:hAnsiTheme="minorHAnsi" w:cs="Arial"/>
          <w:i/>
          <w:iCs/>
          <w:color w:val="435269"/>
          <w:highlight w:val="yellow"/>
        </w:rPr>
        <w:t>in</w:t>
      </w:r>
      <w:r w:rsidRPr="004843A6">
        <w:rPr>
          <w:rFonts w:asciiTheme="minorHAnsi" w:hAnsiTheme="minorHAnsi" w:cs="Arial"/>
          <w:i/>
          <w:iCs/>
          <w:color w:val="435269"/>
          <w:highlight w:val="yellow"/>
        </w:rPr>
        <w:t xml:space="preserve"> </w:t>
      </w:r>
      <w:r w:rsidR="0071585B" w:rsidRPr="004843A6">
        <w:rPr>
          <w:rFonts w:asciiTheme="minorHAnsi" w:hAnsiTheme="minorHAnsi" w:cs="Arial"/>
          <w:i/>
          <w:iCs/>
          <w:color w:val="435269"/>
          <w:highlight w:val="yellow"/>
        </w:rPr>
        <w:t xml:space="preserve">water heaters; </w:t>
      </w:r>
      <w:r w:rsidRPr="004843A6">
        <w:rPr>
          <w:rFonts w:asciiTheme="minorHAnsi" w:hAnsiTheme="minorHAnsi" w:cs="Arial"/>
          <w:i/>
          <w:iCs/>
          <w:color w:val="435269"/>
          <w:highlight w:val="yellow"/>
        </w:rPr>
        <w:t xml:space="preserve">restroom and kitchen </w:t>
      </w:r>
      <w:r w:rsidR="0071585B" w:rsidRPr="004843A6">
        <w:rPr>
          <w:rFonts w:asciiTheme="minorHAnsi" w:hAnsiTheme="minorHAnsi" w:cs="Arial"/>
          <w:i/>
          <w:iCs/>
          <w:color w:val="435269"/>
          <w:highlight w:val="yellow"/>
        </w:rPr>
        <w:t>faucets; toilets; urinals;</w:t>
      </w:r>
      <w:r w:rsidRPr="004843A6">
        <w:rPr>
          <w:rFonts w:asciiTheme="minorHAnsi" w:hAnsiTheme="minorHAnsi" w:cs="Arial"/>
          <w:i/>
          <w:iCs/>
          <w:color w:val="435269"/>
          <w:highlight w:val="yellow"/>
        </w:rPr>
        <w:t xml:space="preserve"> appliances</w:t>
      </w:r>
      <w:r w:rsidR="0071585B" w:rsidRPr="004843A6">
        <w:rPr>
          <w:rFonts w:asciiTheme="minorHAnsi" w:hAnsiTheme="minorHAnsi" w:cs="Arial"/>
          <w:i/>
          <w:iCs/>
          <w:color w:val="435269"/>
          <w:highlight w:val="yellow"/>
        </w:rPr>
        <w:t>; and laundry facilities</w:t>
      </w:r>
    </w:p>
    <w:p w14:paraId="79011F67" w14:textId="77777777" w:rsidR="000A1870" w:rsidRPr="004843A6" w:rsidRDefault="000A1870" w:rsidP="000A1870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51" w:line="240" w:lineRule="auto"/>
        <w:rPr>
          <w:rFonts w:asciiTheme="minorHAnsi" w:hAnsiTheme="minorHAnsi" w:cs="Arial"/>
          <w:i/>
          <w:iCs/>
          <w:color w:val="435269"/>
          <w:highlight w:val="yellow"/>
        </w:rPr>
      </w:pPr>
      <w:r w:rsidRPr="004843A6">
        <w:rPr>
          <w:rFonts w:asciiTheme="minorHAnsi" w:hAnsiTheme="minorHAnsi" w:cs="Arial"/>
          <w:i/>
          <w:iCs/>
          <w:color w:val="435269"/>
          <w:highlight w:val="yellow"/>
        </w:rPr>
        <w:t>Maintain temperature for non-medical water supplies at 120 degrees or less (check for any applicable code requirements)</w:t>
      </w:r>
    </w:p>
    <w:p w14:paraId="3B1E9912" w14:textId="77777777" w:rsidR="000A1870" w:rsidRPr="004843A6" w:rsidRDefault="000A1870" w:rsidP="000A1870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before="120" w:after="360" w:line="240" w:lineRule="auto"/>
        <w:rPr>
          <w:rFonts w:asciiTheme="minorHAnsi" w:hAnsiTheme="minorHAnsi"/>
          <w:i/>
          <w:highlight w:val="yellow"/>
        </w:rPr>
      </w:pPr>
      <w:r w:rsidRPr="004843A6">
        <w:rPr>
          <w:rFonts w:asciiTheme="minorHAnsi" w:hAnsiTheme="minorHAnsi" w:cs="Arial"/>
          <w:i/>
          <w:iCs/>
          <w:color w:val="435269"/>
          <w:highlight w:val="yellow"/>
        </w:rPr>
        <w:t xml:space="preserve">Install </w:t>
      </w:r>
      <w:hyperlink r:id="rId5" w:history="1">
        <w:proofErr w:type="spellStart"/>
        <w:r w:rsidRPr="004843A6">
          <w:rPr>
            <w:rStyle w:val="Hyperlink"/>
            <w:rFonts w:asciiTheme="minorHAnsi" w:hAnsiTheme="minorHAnsi" w:cs="Arial"/>
            <w:i/>
            <w:iCs/>
            <w:highlight w:val="yellow"/>
          </w:rPr>
          <w:t>WaterSense</w:t>
        </w:r>
        <w:proofErr w:type="spellEnd"/>
        <w:r w:rsidR="00C75790" w:rsidRPr="004843A6">
          <w:rPr>
            <w:rStyle w:val="Hyperlink"/>
            <w:rFonts w:asciiTheme="minorHAnsi" w:hAnsiTheme="minorHAnsi" w:cs="Arial"/>
            <w:i/>
            <w:iCs/>
            <w:highlight w:val="yellow"/>
            <w:vertAlign w:val="superscript"/>
          </w:rPr>
          <w:t>®</w:t>
        </w:r>
      </w:hyperlink>
      <w:r w:rsidRPr="004843A6">
        <w:rPr>
          <w:rFonts w:asciiTheme="minorHAnsi" w:hAnsiTheme="minorHAnsi" w:cs="Arial"/>
          <w:i/>
          <w:iCs/>
          <w:color w:val="435269"/>
          <w:highlight w:val="yellow"/>
        </w:rPr>
        <w:t xml:space="preserve"> </w:t>
      </w:r>
      <w:r w:rsidR="00C75790" w:rsidRPr="004843A6">
        <w:rPr>
          <w:rFonts w:asciiTheme="minorHAnsi" w:hAnsiTheme="minorHAnsi" w:cs="Arial"/>
          <w:i/>
          <w:iCs/>
          <w:color w:val="435269"/>
          <w:highlight w:val="yellow"/>
        </w:rPr>
        <w:t xml:space="preserve">and </w:t>
      </w:r>
      <w:hyperlink r:id="rId6" w:history="1">
        <w:r w:rsidR="00C75790" w:rsidRPr="004843A6">
          <w:rPr>
            <w:rStyle w:val="Hyperlink"/>
            <w:rFonts w:asciiTheme="minorHAnsi" w:hAnsiTheme="minorHAnsi" w:cs="Arial"/>
            <w:i/>
            <w:iCs/>
            <w:highlight w:val="yellow"/>
          </w:rPr>
          <w:t>ENERGY STAR</w:t>
        </w:r>
        <w:r w:rsidR="00C75790" w:rsidRPr="004843A6">
          <w:rPr>
            <w:rStyle w:val="Hyperlink"/>
            <w:rFonts w:asciiTheme="minorHAnsi" w:hAnsiTheme="minorHAnsi" w:cs="Arial"/>
            <w:i/>
            <w:iCs/>
            <w:highlight w:val="yellow"/>
            <w:vertAlign w:val="superscript"/>
          </w:rPr>
          <w:t>®</w:t>
        </w:r>
      </w:hyperlink>
      <w:r w:rsidR="00C75790" w:rsidRPr="004843A6">
        <w:rPr>
          <w:rFonts w:asciiTheme="minorHAnsi" w:hAnsiTheme="minorHAnsi" w:cs="Arial"/>
          <w:i/>
          <w:iCs/>
          <w:color w:val="435269"/>
          <w:highlight w:val="yellow"/>
        </w:rPr>
        <w:t xml:space="preserve"> </w:t>
      </w:r>
      <w:r w:rsidRPr="004843A6">
        <w:rPr>
          <w:rFonts w:asciiTheme="minorHAnsi" w:hAnsiTheme="minorHAnsi" w:cs="Arial"/>
          <w:i/>
          <w:iCs/>
          <w:color w:val="435269"/>
          <w:highlight w:val="yellow"/>
        </w:rPr>
        <w:t xml:space="preserve">products, including faucets, </w:t>
      </w:r>
      <w:r w:rsidR="00C75790" w:rsidRPr="004843A6">
        <w:rPr>
          <w:rFonts w:asciiTheme="minorHAnsi" w:hAnsiTheme="minorHAnsi" w:cs="Arial"/>
          <w:i/>
          <w:iCs/>
          <w:color w:val="435269"/>
          <w:highlight w:val="yellow"/>
        </w:rPr>
        <w:t>toilets, urinals, water heaters, dishwashers, ice machines, and commercial clothes washers.</w:t>
      </w:r>
    </w:p>
    <w:p w14:paraId="1FE31BB0" w14:textId="77777777" w:rsidR="00C75790" w:rsidRPr="004843A6" w:rsidRDefault="00C75790" w:rsidP="000A1870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before="120" w:after="360" w:line="240" w:lineRule="auto"/>
        <w:rPr>
          <w:rFonts w:asciiTheme="minorHAnsi" w:hAnsiTheme="minorHAnsi"/>
          <w:i/>
          <w:highlight w:val="yellow"/>
        </w:rPr>
      </w:pPr>
      <w:r w:rsidRPr="004843A6">
        <w:rPr>
          <w:rFonts w:asciiTheme="minorHAnsi" w:hAnsiTheme="minorHAnsi" w:cs="Arial"/>
          <w:i/>
          <w:iCs/>
          <w:color w:val="435269"/>
          <w:highlight w:val="yellow"/>
        </w:rPr>
        <w:t>Run dishwashers only when they are full</w:t>
      </w:r>
    </w:p>
    <w:p w14:paraId="66A9E1BD" w14:textId="77777777" w:rsidR="00567447" w:rsidRPr="004843A6" w:rsidRDefault="00567447" w:rsidP="000A1870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before="120" w:after="360" w:line="240" w:lineRule="auto"/>
        <w:rPr>
          <w:rFonts w:asciiTheme="minorHAnsi" w:hAnsiTheme="minorHAnsi"/>
          <w:i/>
          <w:highlight w:val="yellow"/>
        </w:rPr>
      </w:pPr>
      <w:r w:rsidRPr="004843A6">
        <w:rPr>
          <w:rFonts w:asciiTheme="minorHAnsi" w:hAnsiTheme="minorHAnsi" w:cs="Arial"/>
          <w:i/>
          <w:iCs/>
          <w:color w:val="435269"/>
          <w:highlight w:val="yellow"/>
        </w:rPr>
        <w:t>Review and</w:t>
      </w:r>
      <w:r w:rsidR="0071585B" w:rsidRPr="004843A6">
        <w:rPr>
          <w:rFonts w:asciiTheme="minorHAnsi" w:hAnsiTheme="minorHAnsi" w:cs="Arial"/>
          <w:i/>
          <w:iCs/>
          <w:color w:val="435269"/>
          <w:highlight w:val="yellow"/>
        </w:rPr>
        <w:t>,</w:t>
      </w:r>
      <w:r w:rsidRPr="004843A6">
        <w:rPr>
          <w:rFonts w:asciiTheme="minorHAnsi" w:hAnsiTheme="minorHAnsi" w:cs="Arial"/>
          <w:i/>
          <w:iCs/>
          <w:color w:val="435269"/>
          <w:highlight w:val="yellow"/>
        </w:rPr>
        <w:t xml:space="preserve"> </w:t>
      </w:r>
      <w:r w:rsidR="0071585B" w:rsidRPr="004843A6">
        <w:rPr>
          <w:rFonts w:asciiTheme="minorHAnsi" w:hAnsiTheme="minorHAnsi" w:cs="Arial"/>
          <w:i/>
          <w:iCs/>
          <w:color w:val="435269"/>
          <w:highlight w:val="yellow"/>
        </w:rPr>
        <w:t>as applicable, implement</w:t>
      </w:r>
      <w:r w:rsidRPr="004843A6">
        <w:rPr>
          <w:rFonts w:asciiTheme="minorHAnsi" w:hAnsiTheme="minorHAnsi" w:cs="Arial"/>
          <w:i/>
          <w:iCs/>
          <w:color w:val="435269"/>
          <w:highlight w:val="yellow"/>
        </w:rPr>
        <w:t xml:space="preserve"> </w:t>
      </w:r>
      <w:hyperlink r:id="rId7" w:history="1">
        <w:r w:rsidRPr="004843A6">
          <w:rPr>
            <w:rStyle w:val="Hyperlink"/>
            <w:rFonts w:asciiTheme="minorHAnsi" w:hAnsiTheme="minorHAnsi" w:cs="Arial"/>
            <w:i/>
            <w:iCs/>
            <w:highlight w:val="yellow"/>
          </w:rPr>
          <w:t>Federal Energy Management Program (FEMP) Best Management Practice #12: Laboratory and Medical Equipment</w:t>
        </w:r>
      </w:hyperlink>
    </w:p>
    <w:p w14:paraId="1E45EF59" w14:textId="77777777" w:rsidR="00B4570E" w:rsidRPr="004843A6" w:rsidRDefault="00B4570E" w:rsidP="000A1870">
      <w:pPr>
        <w:autoSpaceDE w:val="0"/>
        <w:autoSpaceDN w:val="0"/>
        <w:adjustRightInd w:val="0"/>
        <w:spacing w:before="120" w:after="360" w:line="240" w:lineRule="auto"/>
        <w:rPr>
          <w:rFonts w:asciiTheme="minorHAnsi" w:hAnsiTheme="minorHAnsi"/>
        </w:rPr>
      </w:pPr>
      <w:r w:rsidRPr="004843A6">
        <w:rPr>
          <w:rFonts w:asciiTheme="minorHAnsi" w:hAnsiTheme="minorHAnsi"/>
        </w:rPr>
        <w:t xml:space="preserve">We will keep you informed of our progress. I would be happy to meet with you to share more details about our water management program, including ways to make your </w:t>
      </w:r>
      <w:r w:rsidR="0071585B" w:rsidRPr="004843A6">
        <w:rPr>
          <w:rFonts w:asciiTheme="minorHAnsi" w:hAnsiTheme="minorHAnsi"/>
        </w:rPr>
        <w:t>space more water-</w:t>
      </w:r>
      <w:r w:rsidRPr="004843A6">
        <w:rPr>
          <w:rFonts w:asciiTheme="minorHAnsi" w:hAnsiTheme="minorHAnsi"/>
        </w:rPr>
        <w:t>efficient.</w:t>
      </w:r>
    </w:p>
    <w:p w14:paraId="7BFBDB15" w14:textId="77777777" w:rsidR="00F815E4" w:rsidRPr="004843A6" w:rsidRDefault="00F815E4" w:rsidP="00B4570E">
      <w:pPr>
        <w:pStyle w:val="Default"/>
        <w:spacing w:after="360"/>
        <w:rPr>
          <w:rFonts w:asciiTheme="minorHAnsi" w:hAnsiTheme="minorHAnsi"/>
          <w:sz w:val="22"/>
          <w:szCs w:val="22"/>
        </w:rPr>
      </w:pPr>
      <w:r w:rsidRPr="004843A6">
        <w:rPr>
          <w:rFonts w:asciiTheme="minorHAnsi" w:hAnsiTheme="minorHAnsi"/>
          <w:sz w:val="22"/>
          <w:szCs w:val="22"/>
        </w:rPr>
        <w:t xml:space="preserve">Sincerely, </w:t>
      </w:r>
    </w:p>
    <w:p w14:paraId="0810A5D9" w14:textId="77777777" w:rsidR="00F815E4" w:rsidRPr="004843A6" w:rsidRDefault="00F815E4" w:rsidP="00F815E4">
      <w:pPr>
        <w:rPr>
          <w:rFonts w:asciiTheme="minorHAnsi" w:hAnsiTheme="minorHAnsi"/>
        </w:rPr>
      </w:pPr>
      <w:r w:rsidRPr="004843A6">
        <w:rPr>
          <w:rFonts w:asciiTheme="minorHAnsi" w:hAnsiTheme="minorHAnsi"/>
          <w:i/>
          <w:iCs/>
          <w:highlight w:val="yellow"/>
        </w:rPr>
        <w:t>[insert name]</w:t>
      </w:r>
    </w:p>
    <w:sectPr w:rsidR="00F815E4" w:rsidRPr="004843A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155140"/>
    <w:multiLevelType w:val="hybridMultilevel"/>
    <w:tmpl w:val="B1441D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8520E3"/>
    <w:multiLevelType w:val="hybridMultilevel"/>
    <w:tmpl w:val="AB28AD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B66CFF"/>
    <w:multiLevelType w:val="hybridMultilevel"/>
    <w:tmpl w:val="CDBAEB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8F6D0F8">
      <w:start w:val="1"/>
      <w:numFmt w:val="bullet"/>
      <w:lvlText w:val="-"/>
      <w:lvlJc w:val="left"/>
      <w:pPr>
        <w:ind w:left="1440" w:hanging="360"/>
      </w:pPr>
      <w:rPr>
        <w:rFonts w:ascii="Calibri" w:hAnsi="Calibri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BBE2E8F"/>
    <w:multiLevelType w:val="hybridMultilevel"/>
    <w:tmpl w:val="A25C4DC0"/>
    <w:lvl w:ilvl="0" w:tplc="20385580">
      <w:start w:val="1"/>
      <w:numFmt w:val="bullet"/>
      <w:pStyle w:val="Bullet-Energy"/>
      <w:lvlText w:val=""/>
      <w:lvlJc w:val="left"/>
      <w:pPr>
        <w:ind w:left="36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CCB485A"/>
    <w:multiLevelType w:val="hybridMultilevel"/>
    <w:tmpl w:val="AD5087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62482A"/>
    <w:multiLevelType w:val="hybridMultilevel"/>
    <w:tmpl w:val="95A216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CC571BB"/>
    <w:multiLevelType w:val="hybridMultilevel"/>
    <w:tmpl w:val="EC5ACB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6"/>
  </w:num>
  <w:num w:numId="4">
    <w:abstractNumId w:val="5"/>
  </w:num>
  <w:num w:numId="5">
    <w:abstractNumId w:val="0"/>
  </w:num>
  <w:num w:numId="6">
    <w:abstractNumId w:val="2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15E4"/>
    <w:rsid w:val="000A1870"/>
    <w:rsid w:val="000E4531"/>
    <w:rsid w:val="004843A6"/>
    <w:rsid w:val="004C206B"/>
    <w:rsid w:val="004E7200"/>
    <w:rsid w:val="00567447"/>
    <w:rsid w:val="005C4A21"/>
    <w:rsid w:val="006738C7"/>
    <w:rsid w:val="00687BCC"/>
    <w:rsid w:val="00694417"/>
    <w:rsid w:val="0071585B"/>
    <w:rsid w:val="00724993"/>
    <w:rsid w:val="00791F02"/>
    <w:rsid w:val="008103F8"/>
    <w:rsid w:val="00B4570E"/>
    <w:rsid w:val="00C75790"/>
    <w:rsid w:val="00D00363"/>
    <w:rsid w:val="00F815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5EEED9"/>
  <w15:chartTrackingRefBased/>
  <w15:docId w15:val="{ABE125BA-E24F-49FD-9C66-18FECDA1EA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815E4"/>
    <w:pPr>
      <w:spacing w:after="0"/>
    </w:pPr>
    <w:rPr>
      <w:rFonts w:ascii="Arial" w:hAnsi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815E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Bullet-Energy">
    <w:name w:val="Bullet-Energy"/>
    <w:basedOn w:val="Normal"/>
    <w:rsid w:val="00F815E4"/>
    <w:pPr>
      <w:numPr>
        <w:numId w:val="1"/>
      </w:numPr>
    </w:pPr>
  </w:style>
  <w:style w:type="character" w:styleId="Hyperlink">
    <w:name w:val="Hyperlink"/>
    <w:basedOn w:val="DefaultParagraphFont"/>
    <w:uiPriority w:val="99"/>
    <w:unhideWhenUsed/>
    <w:rsid w:val="00F815E4"/>
    <w:rPr>
      <w:color w:val="B31983" w:themeColor="hyperlink"/>
      <w:u w:val="single"/>
    </w:rPr>
  </w:style>
  <w:style w:type="paragraph" w:styleId="ListParagraph">
    <w:name w:val="List Paragraph"/>
    <w:basedOn w:val="Normal"/>
    <w:uiPriority w:val="34"/>
    <w:qFormat/>
    <w:rsid w:val="006738C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openxmlformats.org/officeDocument/2006/relationships/customXml" Target="../customXml/item4.xml"/><Relationship Id="rId3" Type="http://schemas.openxmlformats.org/officeDocument/2006/relationships/settings" Target="settings.xml"/><Relationship Id="rId7" Type="http://schemas.openxmlformats.org/officeDocument/2006/relationships/hyperlink" Target="https://www.energy.gov/eere/femp/best-management-practice-12-laboratory-and-medical-equipment" TargetMode="Externa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energystar.gov/productfinder/" TargetMode="External"/><Relationship Id="rId11" Type="http://schemas.openxmlformats.org/officeDocument/2006/relationships/customXml" Target="../customXml/item2.xml"/><Relationship Id="rId5" Type="http://schemas.openxmlformats.org/officeDocument/2006/relationships/hyperlink" Target="https://www.epa.gov/watersense/watersense-products" TargetMode="Externa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IREM">
      <a:dk1>
        <a:srgbClr val="414042"/>
      </a:dk1>
      <a:lt1>
        <a:sysClr val="window" lastClr="FFFFFF"/>
      </a:lt1>
      <a:dk2>
        <a:srgbClr val="434E7E"/>
      </a:dk2>
      <a:lt2>
        <a:srgbClr val="E7E6E6"/>
      </a:lt2>
      <a:accent1>
        <a:srgbClr val="B31983"/>
      </a:accent1>
      <a:accent2>
        <a:srgbClr val="FFC629"/>
      </a:accent2>
      <a:accent3>
        <a:srgbClr val="6F7271"/>
      </a:accent3>
      <a:accent4>
        <a:srgbClr val="434E7E"/>
      </a:accent4>
      <a:accent5>
        <a:srgbClr val="68A2B9"/>
      </a:accent5>
      <a:accent6>
        <a:srgbClr val="F88D2B"/>
      </a:accent6>
      <a:hlink>
        <a:srgbClr val="B31983"/>
      </a:hlink>
      <a:folHlink>
        <a:srgbClr val="B31983"/>
      </a:folHlink>
    </a:clrScheme>
    <a:fontScheme name="IREM Alternative">
      <a:majorFont>
        <a:latin typeface="Cambria"/>
        <a:ea typeface=""/>
        <a:cs typeface=""/>
      </a:majorFont>
      <a:minorFont>
        <a:latin typeface="Cambri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02F58676CD0754CA3D34E24A184CCB7" ma:contentTypeVersion="18" ma:contentTypeDescription="Create a new document." ma:contentTypeScope="" ma:versionID="9f595719969571e3ee5779be744d5681">
  <xsd:schema xmlns:xsd="http://www.w3.org/2001/XMLSchema" xmlns:xs="http://www.w3.org/2001/XMLSchema" xmlns:p="http://schemas.microsoft.com/office/2006/metadata/properties" xmlns:ns2="61977ac2-6d7e-4442-ac93-4e718c87e895" xmlns:ns3="02e60da7-5558-41a6-8bd6-e50874f6cd56" targetNamespace="http://schemas.microsoft.com/office/2006/metadata/properties" ma:root="true" ma:fieldsID="b985243db01004369fad0e184b58bbcf" ns2:_="" ns3:_="">
    <xsd:import namespace="61977ac2-6d7e-4442-ac93-4e718c87e895"/>
    <xsd:import namespace="02e60da7-5558-41a6-8bd6-e50874f6cd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977ac2-6d7e-4442-ac93-4e718c87e89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dcdacb52-9e9a-4025-8bd0-ffca35f3fefd}" ma:internalName="TaxCatchAll" ma:showField="CatchAllData" ma:web="61977ac2-6d7e-4442-ac93-4e718c87e89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e60da7-5558-41a6-8bd6-e50874f6cd5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b354112c-806d-412d-90ae-48f17f08200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1977ac2-6d7e-4442-ac93-4e718c87e895" xsi:nil="true"/>
    <lcf76f155ced4ddcb4097134ff3c332f xmlns="02e60da7-5558-41a6-8bd6-e50874f6cd56">
      <Terms xmlns="http://schemas.microsoft.com/office/infopath/2007/PartnerControls"/>
    </lcf76f155ced4ddcb4097134ff3c332f>
    <_dlc_DocId xmlns="61977ac2-6d7e-4442-ac93-4e718c87e895">W2KU7HSAZS44-1164448980-354250</_dlc_DocId>
    <_dlc_DocIdUrl xmlns="61977ac2-6d7e-4442-ac93-4e718c87e895">
      <Url>https://iremorg.sharepoint.com/sites/Shared/_layouts/15/DocIdRedir.aspx?ID=W2KU7HSAZS44-1164448980-354250</Url>
      <Description>W2KU7HSAZS44-1164448980-354250</Description>
    </_dlc_DocIdUrl>
  </documentManagement>
</p:properties>
</file>

<file path=customXml/itemProps1.xml><?xml version="1.0" encoding="utf-8"?>
<ds:datastoreItem xmlns:ds="http://schemas.openxmlformats.org/officeDocument/2006/customXml" ds:itemID="{9D57950F-93EA-4EB8-A74A-6519554318AE}"/>
</file>

<file path=customXml/itemProps2.xml><?xml version="1.0" encoding="utf-8"?>
<ds:datastoreItem xmlns:ds="http://schemas.openxmlformats.org/officeDocument/2006/customXml" ds:itemID="{9F9B980E-E185-4027-B3C4-833E9F52D475}"/>
</file>

<file path=customXml/itemProps3.xml><?xml version="1.0" encoding="utf-8"?>
<ds:datastoreItem xmlns:ds="http://schemas.openxmlformats.org/officeDocument/2006/customXml" ds:itemID="{7B38BA33-2611-4FA6-BD67-699E8D734A77}"/>
</file>

<file path=customXml/itemProps4.xml><?xml version="1.0" encoding="utf-8"?>
<ds:datastoreItem xmlns:ds="http://schemas.openxmlformats.org/officeDocument/2006/customXml" ds:itemID="{D6D5B4E7-4931-45E4-9C3B-FE5D5C6DEFA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373</Words>
  <Characters>2129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ToddFeist</dc:creator>
  <cp:keywords/>
  <dc:description/>
  <cp:lastModifiedBy>Stephanie Majercik</cp:lastModifiedBy>
  <cp:revision>10</cp:revision>
  <dcterms:created xsi:type="dcterms:W3CDTF">2018-04-16T19:18:00Z</dcterms:created>
  <dcterms:modified xsi:type="dcterms:W3CDTF">2021-02-25T14:57:00Z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0x010100302F58676CD0754CA3D34E24A184CCB7</vt:lpwstr>
  </property>
  <property fmtid="{D5CDD505-2E9C-101B-9397-08002B2CF9AE}" pid="3" name="Order">
    <vt:r8>837400</vt:r8>
  </property>
  <property fmtid="{D5CDD505-2E9C-101B-9397-08002B2CF9AE}" pid="4" name="_dlc_DocIdItemGuid">
    <vt:lpwstr>bf4fb9fe-07ac-57de-a213-55f695869c4a</vt:lpwstr>
  </property>
</Properties>
</file>